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620"/>
        <w:gridCol w:w="3060"/>
        <w:gridCol w:w="35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80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9.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4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考点考场偶发事件处置程序（考试违规）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试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违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规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16.考试过程中，考生未在规定的座位参加考试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立即查明情况并如实填写《考场记录单》，同时通知违纪考生，报告考点主任。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按考试违纪处理，取消该生该科目考试成绩。填写《违纪处理告知书》，并及时将告知书送达考生。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17.考场秩序遇到外来干扰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尽力排除并立即报告考点主任。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如无法排除，报请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新区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考试机构请有关部门进行处理解决。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18.考生未经允许退出考场后又重返考场答题的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予以制止；制止无效的，按违纪处理,如实写入《考场记录单》并报告考点主任。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核实具体情况，并在《考场记录单》上签字。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19.考生在答卷上书写的姓名、准考证号与考生本人不符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该科考试结束后，将其带到考点办公室，向考点主任说明情况，听候处理。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详细调查，核实情况如系换卷、替考等违规行为，则取消其考试资格，并在《考场记录单》作好记录，同时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填写《违纪处理告知书》，并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逐级上报。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20.考生将试卷、答卷或答题卡带出考场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尽力追回，按违规处理，记入《考场记录单》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组织力量，追回带走材料，调查核实情况后，按有关规定予以处理。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21.考生在考试开始信号发出前答题或者考试结束信号发出后继续答题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及时制止并予以当众警告，如再次发生类似情况，则如实填写《考场记录单》，同时通知违规考生，并报告考点主任。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按《国家教育考试违规处理办法》的有关规定，提出处理意见，并在《违规处理告知书》上签字，及时上报处理。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6" w:hRule="atLeast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试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违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规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22.                 ①在考试过程中旁窥、交头接耳、互打暗号或者手势的；          ②抄袭或者协助他人抄袭试题答案或者与考试内容有关的资料；                      ③抢夺、偷取他人试卷、答案或者强迫他人为自己抄袭提供方便。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能保留证据的扣留违规证据，由两位监考人员在证据上写明当事人姓名、准考证号及有关情况并签字；同时在《考场记录单》上做详细记录，报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  <w:lang w:eastAsia="zh-CN"/>
              </w:rPr>
              <w:t>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考点办公室。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填写、送达《违规处理告知书》；对于不便扣留的违规证据，可由考生写出书面材料说明情况后，退还考生。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8" w:hRule="atLeast"/>
        </w:trPr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23.考生在考试过程中使用通讯工具的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①如果是进行语音通话的，立即制止，暂扣通讯工具，通知场外流动监考人员（巡视员）调查电话来源，在《考场记录单》做详细记录，报告考点主任；对于影响其他考生和考试正常进行的，应当终止其考试。                      ②如果是通过文字短信图片等形式进行通讯（或传递试卷）的，暂扣通讯工具，通知场外流动监考人员（巡视员）保留文字短信图片等证据，在可能的情况下调查信息来源，在《考场记录单》做详细记录，报告考点主任。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根据监考人员报告的情况，进行相关调查（主要调查是否群体作弊，是否有场外组织答题的可能性）、保留相关证据，填写、送达《违规处理告知书》；对于不便扣留的违规证据，可由考生写出书面材料说明情况后，退还考生；同时逐级上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24.考试过程中出现打错铃的情况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不管是提前（或延后）打铃，监考人员按规定时间结束考试，同时将情况报告考点主任。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根据监考人员报告的情况，立刻通过广播予以更正,同时将情况上报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新区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考试机构。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25.考试过程中个别文具出现问题的情况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立刻提供备用文具，同时报告考点主任。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根据监考人员报告的情况，合理调节备用文具的使用。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5BA703AC"/>
    <w:rsid w:val="21CF315A"/>
    <w:rsid w:val="5BA703AC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widowControl w:val="0"/>
      <w:tabs>
        <w:tab w:val="center" w:pos="4153"/>
        <w:tab w:val="right" w:pos="8306"/>
      </w:tabs>
      <w:adjustRightInd/>
      <w:snapToGrid/>
      <w:spacing w:after="0"/>
      <w:jc w:val="both"/>
    </w:pPr>
    <w:rPr>
      <w:rFonts w:ascii="Calibri" w:hAnsi="Calibri" w:eastAsia="仿宋_GB2312" w:cs="Times New Roman"/>
      <w:kern w:val="2"/>
      <w:sz w:val="32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522</Characters>
  <Lines>0</Lines>
  <Paragraphs>0</Paragraphs>
  <TotalTime>0</TotalTime>
  <ScaleCrop>false</ScaleCrop>
  <LinksUpToDate>false</LinksUpToDate>
  <CharactersWithSpaces>523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2022-12-27T10:30:00Z</dcterms:created>
  <dc:creator>香蕉梨的夏天</dc:creator>
  <cp:lastModifiedBy>香蕉梨的夏天</cp:lastModifiedBy>
  <dcterms:modified xsi:type="dcterms:W3CDTF">2022-12-27T10:31:40Z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6F164D5F335C4FBBAD58DBE4296DD84F</vt:lpwstr>
  </property>
</Properties>
</file>